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color w:val="EC5F2A"/>
          <w:sz w:val="20"/>
          <w:szCs w:val="20"/>
        </w:rPr>
        <w:t xml:space="preserve">prof-privé.com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E3A5F"/>
          <w:sz w:val="32"/>
          <w:szCs w:val="32"/>
        </w:rPr>
        <w:t xml:space="preserve">Évaluation — Séparation de mélanges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5e · Cycle 4 · Thème « Organisation et transformations de la matière »  —  Durée : 30-40 min  —  /20 points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 : ……………………………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Classe : 5e……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: …… / …… / ……</w:t>
            </w:r>
          </w:p>
        </w:tc>
      </w:tr>
    </w:tbl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1 — Questions à choix multiples (10 points)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Pour chaque affirmation, entoure Vrai ou Faux.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La décantation permet de séparer un mélange grâce à une différence de densité.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Dans une station de traitement de l'eau, la décantation est réalisée après la filtration.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Le filtrat obtenu après une filtration est le liquide qui a traversé le filtre.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Pour séparer deux liquides miscibles, on utilise la distillation.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Le résidu, lors d'une filtration, est le liquide obtenu après filtration.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</w:t>
      </w:r>
      <w:r>
        <w:rPr>
          <w:rFonts w:ascii="Calibri" w:cs="Calibri" w:eastAsia="Calibri" w:hAnsi="Calibri"/>
          <w:sz w:val="22"/>
          <w:szCs w:val="22"/>
        </w:rPr>
        <w:t xml:space="preserve">On peut produire de l'eau potable à partir d'eau de mer par distillation ou osmose inverse.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</w:t>
      </w:r>
      <w:r>
        <w:rPr>
          <w:rFonts w:ascii="Calibri" w:cs="Calibri" w:eastAsia="Calibri" w:hAnsi="Calibri"/>
          <w:sz w:val="22"/>
          <w:szCs w:val="22"/>
        </w:rPr>
        <w:t xml:space="preserve">Deux liquides non miscibles se séparent par filtration.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</w:t>
      </w:r>
      <w:r>
        <w:rPr>
          <w:rFonts w:ascii="Calibri" w:cs="Calibri" w:eastAsia="Calibri" w:hAnsi="Calibri"/>
          <w:sz w:val="22"/>
          <w:szCs w:val="22"/>
        </w:rPr>
        <w:t xml:space="preserve">Un solide non dissous dans un liquide peut être retenu par un papier filtre.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</w:t>
      </w:r>
      <w:r>
        <w:rPr>
          <w:rFonts w:ascii="Calibri" w:cs="Calibri" w:eastAsia="Calibri" w:hAnsi="Calibri"/>
          <w:sz w:val="22"/>
          <w:szCs w:val="22"/>
        </w:rPr>
        <w:t xml:space="preserve">La distillation repose sur une différence de température d'ébullition.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</w:t>
      </w:r>
      <w:r>
        <w:rPr>
          <w:rFonts w:ascii="Calibri" w:cs="Calibri" w:eastAsia="Calibri" w:hAnsi="Calibri"/>
          <w:sz w:val="22"/>
          <w:szCs w:val="22"/>
        </w:rPr>
        <w:t xml:space="preserve">Dans un bécher d'eau boueuse laissé au repos, les particules de terre se déposent au fond car elles sont plus denses que l'eau.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2 — Exploiter des résultats expérimentaux (7 points)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On mélange de l'eau et de la terre dans un bécher, puis on observe ce qui se passe au cours du temps :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00"/>
      </w:tblGrid>
      <w:tr>
        <w:tc>
          <w:tcPr>
            <w:tcW w:type="dxa" w:w="42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54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Observation</w:t>
            </w:r>
          </w:p>
        </w:tc>
      </w:tr>
      <w:tr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Juste après agitation</w:t>
            </w:r>
          </w:p>
        </w:tc>
        <w:tc>
          <w:tcPr>
            <w:tcW w:type="dxa" w:w="5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Eau trouble, particules réparties dans tout le bécher</w:t>
            </w:r>
          </w:p>
        </w:tc>
      </w:tr>
      <w:tr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Après 5 minutes de repos</w:t>
            </w:r>
          </w:p>
        </w:tc>
        <w:tc>
          <w:tcPr>
            <w:tcW w:type="dxa" w:w="5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Eau claire au-dessus, dépôt de terre au fond</w:t>
            </w:r>
          </w:p>
        </w:tc>
      </w:tr>
      <w:tr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Après filtration de l'eau claire décantée</w:t>
            </w:r>
          </w:p>
        </w:tc>
        <w:tc>
          <w:tcPr>
            <w:tcW w:type="dxa" w:w="5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Filtrat parfaitement limpide ; quelques dernières particules retenues sur le filtre</w:t>
            </w:r>
          </w:p>
        </w:tc>
      </w:tr>
    </w:tbl>
    <w:p>
      <w:pPr>
        <w:spacing w:after="160"/>
      </w:pP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a. Pourquoi la partie supérieure du bécher devient-elle claire après quelques minutes de repos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b. Pourquoi utilise-t-on la filtration après la décantation, alors que l'eau semblait déjà claire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c. Cette eau filtrée est-elle potable (buvable sans danger) ? Justifie ta réponse.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3 — Rédaction (3 points)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Une usine veut installer un système pour rendre potable de l'eau prélevée dans une rivière proche. Explique, en rédigeant 3 à 4 phrases, quelles techniques de séparation elle devrait utiliser, et dans quel ordre, en justifiant tes choix.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0"/>
      </w:pPr>
    </w:p>
    <w:p>
      <w:pPr>
        <w:pBdr>
          <w:bottom w:val="single" w:color="1E3A5F" w:sz="6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Grille d'évaluation — compétences travaillées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a6a7a"/>
          <w:sz w:val="18"/>
          <w:szCs w:val="18"/>
        </w:rPr>
        <w:t xml:space="preserve">Cette grille indique la compétence du programme évaluée par chaque partie — elle ne donne aucune réponse. À usage du professeur (positionnement livret scolaire) ou de l'élève (comprendre ce qui est attendu).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400"/>
        <w:gridCol w:w="3300"/>
        <w:gridCol w:w="1200"/>
      </w:tblGrid>
      <w:tr>
        <w:tc>
          <w:tcPr>
            <w:tcW w:type="dxa" w:w="17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Partie</w:t>
            </w:r>
          </w:p>
        </w:tc>
        <w:tc>
          <w:tcPr>
            <w:tcW w:type="dxa" w:w="34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Ce qu'elle évalue</w:t>
            </w:r>
          </w:p>
        </w:tc>
        <w:tc>
          <w:tcPr>
            <w:tcW w:type="dxa" w:w="33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Compétence travaillée</w:t>
            </w:r>
          </w:p>
        </w:tc>
        <w:tc>
          <w:tcPr>
            <w:tcW w:type="dxa" w:w="12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Domaine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1 — QCM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Vocabulaire et techniques de séparation étudiées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S'approprier des outils et des méthodes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2 — Exploiter des résultats expérimentaux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Choisir et justifier une technique de séparation adaptée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démarches scientifiques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3 — Rédaction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Argumenter à l'écrit un raisonnement scientifique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langages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</w:tr>
    </w:tbl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2026-09-14T10:28:29.974Z</dcterms:created>
  <dcterms:modified xsi:type="dcterms:W3CDTF">2026-09-14T10:28:29.983Z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